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360"/>
      </w:tblGrid>
      <w:tr w:rsidR="007E3B5C" w:rsidRPr="00467012" w:rsidTr="00D22D58"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E3B5C" w:rsidRPr="007E3B5C" w:rsidRDefault="007E3B5C" w:rsidP="007E3B5C">
            <w:pPr>
              <w:spacing w:before="0" w:beforeAutospacing="0" w:after="0" w:afterAutospacing="0"/>
              <w:jc w:val="center"/>
              <w:rPr>
                <w:rStyle w:val="fill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</w:pPr>
            <w:r w:rsidRPr="007E3B5C">
              <w:rPr>
                <w:rStyle w:val="fill"/>
                <w:rFonts w:ascii="Times New Roman" w:eastAsia="Times New Roman" w:hAnsi="Times New Roman" w:cs="Times New Roman"/>
                <w:b w:val="0"/>
                <w:i w:val="0"/>
                <w:color w:val="auto"/>
                <w:sz w:val="24"/>
                <w:szCs w:val="24"/>
                <w:lang w:val="ru-RU"/>
              </w:rPr>
              <w:t>ДЕПАРТАМЕНТ ВНУТРЕННЕЙ ПОЛИТИКИ БРЯНСКОЙ ОБЛАСТИ</w:t>
            </w:r>
          </w:p>
          <w:p w:rsidR="007E3B5C" w:rsidRPr="007E3B5C" w:rsidRDefault="007E3B5C" w:rsidP="007E3B5C">
            <w:pPr>
              <w:spacing w:before="0" w:beforeAutospacing="0" w:after="0" w:afterAutospacing="0"/>
              <w:jc w:val="center"/>
              <w:rPr>
                <w:rStyle w:val="fill"/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7E3B5C">
              <w:rPr>
                <w:rStyle w:val="fill"/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ГОСУДАРСТВЕННОЕ АВТОНОМНОЕ УЧРЕЖДЕНИЕ</w:t>
            </w:r>
          </w:p>
          <w:p w:rsidR="007E3B5C" w:rsidRPr="007E3B5C" w:rsidRDefault="007E3B5C" w:rsidP="007E3B5C">
            <w:pPr>
              <w:spacing w:before="0" w:beforeAutospacing="0" w:after="0" w:afterAutospacing="0"/>
              <w:jc w:val="center"/>
              <w:rPr>
                <w:rStyle w:val="fill"/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</w:pPr>
            <w:r w:rsidRPr="007E3B5C">
              <w:rPr>
                <w:rStyle w:val="fill"/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БРЯНСКОЙ ОБЛАСТИ</w:t>
            </w:r>
          </w:p>
          <w:p w:rsidR="007E3B5C" w:rsidRPr="00467012" w:rsidRDefault="007E3B5C" w:rsidP="007E3B5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E3B5C">
              <w:rPr>
                <w:rStyle w:val="fill"/>
                <w:rFonts w:ascii="Times New Roman" w:eastAsia="Times New Roman" w:hAnsi="Times New Roman" w:cs="Times New Roman"/>
                <w:i w:val="0"/>
                <w:color w:val="auto"/>
                <w:sz w:val="24"/>
                <w:szCs w:val="24"/>
                <w:lang w:val="ru-RU"/>
              </w:rPr>
              <w:t>«ДЕСНА»</w:t>
            </w:r>
          </w:p>
        </w:tc>
      </w:tr>
    </w:tbl>
    <w:p w:rsidR="00B4499C" w:rsidRPr="007E3B5C" w:rsidRDefault="00B4499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C7256C" w:rsidRDefault="00474A15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 № </w:t>
      </w:r>
      <w:r w:rsidR="00BD0B67">
        <w:rPr>
          <w:rFonts w:hAnsi="Times New Roman" w:cs="Times New Roman"/>
          <w:color w:val="000000"/>
          <w:sz w:val="24"/>
          <w:szCs w:val="24"/>
          <w:lang w:val="ru-RU"/>
        </w:rPr>
        <w:t>187</w:t>
      </w:r>
    </w:p>
    <w:p w:rsidR="00C7256C" w:rsidRDefault="00C7256C" w:rsidP="00C7256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="00474A15"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внесении изменений </w:t>
      </w:r>
    </w:p>
    <w:p w:rsidR="00C7256C" w:rsidRDefault="00474A15" w:rsidP="00C7256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в учетную</w:t>
      </w:r>
      <w:r w:rsidR="00C7256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политику </w:t>
      </w:r>
      <w:proofErr w:type="gramStart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proofErr w:type="gramEnd"/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B4499C" w:rsidRPr="00467012" w:rsidRDefault="00474A15" w:rsidP="00C7256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целей бухгалтерского учета</w:t>
      </w:r>
    </w:p>
    <w:p w:rsidR="00B4499C" w:rsidRPr="00467012" w:rsidRDefault="00B4499C" w:rsidP="00C7256C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089"/>
        <w:gridCol w:w="8010"/>
      </w:tblGrid>
      <w:tr w:rsidR="00F57C72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474A15" w:rsidP="007E3B5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г. </w:t>
            </w:r>
            <w:r w:rsidR="007E3B5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Брянск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F57C72" w:rsidP="00BD0B67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           </w:t>
            </w:r>
            <w:r w:rsidR="00BD0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474A1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 w:rsidR="00BD0B6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474A15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="00832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</w:tr>
    </w:tbl>
    <w:p w:rsidR="00BD0B67" w:rsidRPr="00467012" w:rsidRDefault="00BD0B67" w:rsidP="00BD0B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С 1 января 202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7421A6" w:rsidRPr="007421A6">
        <w:rPr>
          <w:rFonts w:hAnsi="Times New Roman" w:cs="Times New Roman"/>
          <w:color w:val="000000"/>
          <w:sz w:val="24"/>
          <w:szCs w:val="24"/>
          <w:lang w:val="ru-RU"/>
        </w:rPr>
        <w:t xml:space="preserve"> вступают в силу изменения в приказ</w:t>
      </w:r>
      <w:r w:rsidR="007421A6">
        <w:rPr>
          <w:rFonts w:hAnsi="Times New Roman" w:cs="Times New Roman"/>
          <w:color w:val="000000"/>
          <w:sz w:val="24"/>
          <w:szCs w:val="24"/>
        </w:rPr>
        <w:t> </w:t>
      </w:r>
      <w:r w:rsidR="007421A6" w:rsidRPr="007421A6">
        <w:rPr>
          <w:rFonts w:hAnsi="Times New Roman" w:cs="Times New Roman"/>
          <w:color w:val="000000"/>
          <w:sz w:val="24"/>
          <w:szCs w:val="24"/>
          <w:lang w:val="ru-RU"/>
        </w:rPr>
        <w:t>Минфина от 01.12.2010 № 157н, внесенные приказом Минфина от 14.09.2020 № 198н,</w:t>
      </w:r>
      <w:r w:rsidR="007421A6">
        <w:rPr>
          <w:rFonts w:hAnsi="Times New Roman" w:cs="Times New Roman"/>
          <w:color w:val="000000"/>
          <w:sz w:val="24"/>
          <w:szCs w:val="24"/>
        </w:rPr>
        <w:t> </w:t>
      </w:r>
      <w:r w:rsidR="007421A6" w:rsidRPr="007421A6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7421A6">
        <w:rPr>
          <w:rFonts w:hAnsi="Times New Roman" w:cs="Times New Roman"/>
          <w:color w:val="000000"/>
          <w:sz w:val="24"/>
          <w:szCs w:val="24"/>
          <w:lang w:val="ru-RU"/>
        </w:rPr>
        <w:t xml:space="preserve"> также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федеральные стандарты гос</w:t>
      </w:r>
      <w:r w:rsidR="007421A6">
        <w:rPr>
          <w:rFonts w:hAnsi="Times New Roman" w:cs="Times New Roman"/>
          <w:color w:val="000000"/>
          <w:sz w:val="24"/>
          <w:szCs w:val="24"/>
          <w:lang w:val="ru-RU"/>
        </w:rPr>
        <w:t>ударственных финансов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по приказам Минфина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от 07.12.2018 №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34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н «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Непроизведенные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активы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»,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.201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81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н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Нематериальные активы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», 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15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11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.201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>
        <w:rPr>
          <w:rFonts w:hAnsi="Times New Roman" w:cs="Times New Roman"/>
          <w:color w:val="000000"/>
          <w:sz w:val="24"/>
          <w:szCs w:val="24"/>
          <w:lang w:val="ru-RU"/>
        </w:rPr>
        <w:t>84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н «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Выплаты персоналу</w:t>
      </w: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».</w:t>
      </w:r>
    </w:p>
    <w:p w:rsidR="007421A6" w:rsidRDefault="00BD0B67" w:rsidP="00BD0B6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467012">
        <w:rPr>
          <w:rFonts w:hAnsi="Times New Roman" w:cs="Times New Roman"/>
          <w:color w:val="000000"/>
          <w:sz w:val="24"/>
          <w:szCs w:val="24"/>
          <w:lang w:val="ru-RU"/>
        </w:rPr>
        <w:t>В связи с этим приказываю</w:t>
      </w:r>
      <w:r w:rsidR="007421A6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BD0B67" w:rsidRPr="007421A6" w:rsidRDefault="007421A6" w:rsidP="007421A6">
      <w:pPr>
        <w:pStyle w:val="a4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421A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="00BD0B67" w:rsidRPr="007421A6">
        <w:rPr>
          <w:rFonts w:hAnsi="Times New Roman" w:cs="Times New Roman"/>
          <w:color w:val="000000"/>
          <w:sz w:val="24"/>
          <w:szCs w:val="24"/>
          <w:lang w:val="ru-RU"/>
        </w:rPr>
        <w:t>нести  изменения в учетную политику для целей  бухгалтерского учета, утвержденную приказом руководителя от 29.12.2018 №</w:t>
      </w:r>
      <w:r w:rsidR="00BD0B67" w:rsidRPr="007421A6">
        <w:rPr>
          <w:rFonts w:hAnsi="Times New Roman" w:cs="Times New Roman"/>
          <w:color w:val="000000"/>
          <w:sz w:val="24"/>
          <w:szCs w:val="24"/>
        </w:rPr>
        <w:t> </w:t>
      </w:r>
      <w:r w:rsidR="00BD0B67" w:rsidRPr="007421A6">
        <w:rPr>
          <w:rFonts w:hAnsi="Times New Roman" w:cs="Times New Roman"/>
          <w:color w:val="000000"/>
          <w:sz w:val="24"/>
          <w:szCs w:val="24"/>
          <w:lang w:val="ru-RU"/>
        </w:rPr>
        <w:t>152</w:t>
      </w:r>
      <w:r w:rsidRPr="007421A6">
        <w:rPr>
          <w:rFonts w:hAnsi="Times New Roman" w:cs="Times New Roman"/>
          <w:color w:val="000000"/>
          <w:sz w:val="24"/>
          <w:szCs w:val="24"/>
          <w:lang w:val="ru-RU"/>
        </w:rPr>
        <w:t>, согласно приложению 1 к настоящему приказу.</w:t>
      </w:r>
    </w:p>
    <w:p w:rsidR="007421A6" w:rsidRPr="007421A6" w:rsidRDefault="007421A6" w:rsidP="007421A6">
      <w:pPr>
        <w:pStyle w:val="a4"/>
        <w:numPr>
          <w:ilvl w:val="0"/>
          <w:numId w:val="4"/>
        </w:num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Внесенные изменения действуют при формировании объектов учета с 01.01.2021 года.</w:t>
      </w:r>
    </w:p>
    <w:p w:rsidR="007421A6" w:rsidRDefault="00AF4C92" w:rsidP="00832D9F">
      <w:pPr>
        <w:pStyle w:val="a4"/>
        <w:numPr>
          <w:ilvl w:val="0"/>
          <w:numId w:val="4"/>
        </w:numPr>
        <w:tabs>
          <w:tab w:val="left" w:pos="426"/>
        </w:tabs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D9F">
        <w:rPr>
          <w:rFonts w:hAnsi="Times New Roman" w:cs="Times New Roman"/>
          <w:color w:val="000000"/>
          <w:sz w:val="24"/>
          <w:szCs w:val="24"/>
          <w:lang w:val="ru-RU"/>
        </w:rPr>
        <w:t xml:space="preserve">Опубликовать основные положения учетной политики в новой редакции </w:t>
      </w:r>
      <w:proofErr w:type="gramStart"/>
      <w:r w:rsidRPr="00832D9F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832D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832D9F" w:rsidRDefault="007421A6" w:rsidP="007421A6">
      <w:pPr>
        <w:pStyle w:val="a4"/>
        <w:tabs>
          <w:tab w:val="left" w:pos="426"/>
        </w:tabs>
        <w:ind w:left="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 w:rsidR="00AF4C92" w:rsidRPr="00832D9F">
        <w:rPr>
          <w:rFonts w:hAnsi="Times New Roman" w:cs="Times New Roman"/>
          <w:color w:val="000000"/>
          <w:sz w:val="24"/>
          <w:szCs w:val="24"/>
          <w:lang w:val="ru-RU"/>
        </w:rPr>
        <w:t xml:space="preserve">официальном </w:t>
      </w:r>
      <w:proofErr w:type="gramStart"/>
      <w:r w:rsidR="00AF4C92" w:rsidRPr="00832D9F">
        <w:rPr>
          <w:rFonts w:hAnsi="Times New Roman" w:cs="Times New Roman"/>
          <w:color w:val="000000"/>
          <w:sz w:val="24"/>
          <w:szCs w:val="24"/>
          <w:lang w:val="ru-RU"/>
        </w:rPr>
        <w:t>сайте</w:t>
      </w:r>
      <w:proofErr w:type="gramEnd"/>
      <w:r w:rsidR="00AF4C92" w:rsidRPr="00832D9F">
        <w:rPr>
          <w:rFonts w:hAnsi="Times New Roman" w:cs="Times New Roman"/>
          <w:color w:val="000000"/>
          <w:sz w:val="24"/>
          <w:szCs w:val="24"/>
          <w:lang w:val="ru-RU"/>
        </w:rPr>
        <w:t xml:space="preserve"> учреждения в течение 10 дней с даты утверждения.</w:t>
      </w:r>
    </w:p>
    <w:p w:rsidR="00B4499C" w:rsidRPr="00832D9F" w:rsidRDefault="00474A15" w:rsidP="00832D9F">
      <w:pPr>
        <w:pStyle w:val="a4"/>
        <w:numPr>
          <w:ilvl w:val="0"/>
          <w:numId w:val="4"/>
        </w:numPr>
        <w:tabs>
          <w:tab w:val="left" w:pos="426"/>
        </w:tabs>
        <w:ind w:left="0" w:right="180" w:firstLine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832D9F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832D9F">
        <w:rPr>
          <w:rFonts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832D9F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исполнением приказа возложить на главного бухгалтера А.</w:t>
      </w:r>
      <w:r w:rsidR="009F00EB" w:rsidRPr="00832D9F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832D9F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="009F00EB" w:rsidRPr="00832D9F">
        <w:rPr>
          <w:rFonts w:hAnsi="Times New Roman" w:cs="Times New Roman"/>
          <w:color w:val="000000"/>
          <w:sz w:val="24"/>
          <w:szCs w:val="24"/>
          <w:lang w:val="ru-RU"/>
        </w:rPr>
        <w:t>Янченко</w:t>
      </w:r>
      <w:proofErr w:type="spellEnd"/>
      <w:r w:rsidRPr="00832D9F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832D9F" w:rsidRDefault="009F00EB" w:rsidP="00793E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</w:t>
      </w:r>
    </w:p>
    <w:p w:rsidR="009F00EB" w:rsidRPr="00467012" w:rsidRDefault="009F00EB" w:rsidP="00793ED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Директор                                                                      </w:t>
      </w:r>
      <w:r w:rsidR="00832D9F">
        <w:rPr>
          <w:rFonts w:hAnsi="Times New Roman" w:cs="Times New Roman"/>
          <w:color w:val="000000"/>
          <w:sz w:val="24"/>
          <w:szCs w:val="24"/>
          <w:lang w:val="ru-RU"/>
        </w:rPr>
        <w:t xml:space="preserve">       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А.Н.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Сухоломкин</w:t>
      </w:r>
      <w:proofErr w:type="spellEnd"/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708"/>
        <w:gridCol w:w="290"/>
        <w:gridCol w:w="290"/>
        <w:gridCol w:w="170"/>
        <w:gridCol w:w="3540"/>
      </w:tblGrid>
      <w:tr w:rsidR="009F00EB" w:rsidTr="00F232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474A15" w:rsidP="00793ED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приказом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ознакомлен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(а):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 w:rsidP="00793ED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 w:rsidP="00793ED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4499C" w:rsidRDefault="00B4499C" w:rsidP="00793ED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474A15" w:rsidP="00793EDF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А.</w:t>
            </w:r>
            <w:r w:rsidR="009F0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="009F00E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Янченко</w:t>
            </w:r>
            <w:proofErr w:type="spellEnd"/>
          </w:p>
        </w:tc>
      </w:tr>
      <w:tr w:rsidR="009F00EB" w:rsidTr="00F232A9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7421A6" w:rsidP="007421A6">
            <w:pPr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  <w:r w:rsidR="00474A15"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12</w:t>
            </w:r>
            <w:r w:rsidR="00474A15">
              <w:rPr>
                <w:rFonts w:hAnsi="Times New Roman" w:cs="Times New Roman"/>
                <w:color w:val="000000"/>
                <w:sz w:val="24"/>
                <w:szCs w:val="24"/>
              </w:rPr>
              <w:t>.20</w:t>
            </w:r>
            <w:r w:rsidR="00832D9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 w:rsidP="00793ED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 w:rsidP="00793ED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4499C" w:rsidRDefault="00B4499C" w:rsidP="00793ED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B4499C" w:rsidRDefault="00B4499C" w:rsidP="00793EDF">
            <w:pPr>
              <w:ind w:left="75" w:right="7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74A15" w:rsidRDefault="00474A15" w:rsidP="007E267F">
      <w:pPr>
        <w:rPr>
          <w:b/>
          <w:lang w:val="ru-RU"/>
        </w:rPr>
      </w:pPr>
    </w:p>
    <w:p w:rsidR="00F232A9" w:rsidRDefault="00F232A9" w:rsidP="007E267F">
      <w:pPr>
        <w:rPr>
          <w:b/>
          <w:lang w:val="ru-RU"/>
        </w:rPr>
      </w:pPr>
    </w:p>
    <w:p w:rsidR="00F232A9" w:rsidRDefault="00F232A9" w:rsidP="007E267F">
      <w:pPr>
        <w:rPr>
          <w:b/>
          <w:lang w:val="ru-RU"/>
        </w:rPr>
      </w:pPr>
    </w:p>
    <w:p w:rsidR="00F232A9" w:rsidRDefault="00F232A9" w:rsidP="007E267F">
      <w:pPr>
        <w:rPr>
          <w:b/>
          <w:lang w:val="ru-RU"/>
        </w:rPr>
      </w:pPr>
    </w:p>
    <w:p w:rsidR="00F232A9" w:rsidRDefault="00F232A9" w:rsidP="007E267F">
      <w:pPr>
        <w:rPr>
          <w:b/>
          <w:lang w:val="ru-RU"/>
        </w:rPr>
      </w:pPr>
    </w:p>
    <w:p w:rsidR="00F232A9" w:rsidRDefault="00F232A9" w:rsidP="007E267F">
      <w:pPr>
        <w:rPr>
          <w:b/>
          <w:lang w:val="ru-RU"/>
        </w:rPr>
      </w:pPr>
    </w:p>
    <w:p w:rsidR="00F232A9" w:rsidRDefault="00F232A9" w:rsidP="007E267F">
      <w:pPr>
        <w:rPr>
          <w:b/>
          <w:lang w:val="ru-RU"/>
        </w:rPr>
      </w:pPr>
    </w:p>
    <w:p w:rsidR="00F232A9" w:rsidRPr="00F232A9" w:rsidRDefault="00F232A9" w:rsidP="00F232A9">
      <w:pPr>
        <w:jc w:val="right"/>
        <w:rPr>
          <w:lang w:val="ru-RU"/>
        </w:rPr>
      </w:pPr>
      <w:r w:rsidRPr="00F232A9">
        <w:rPr>
          <w:lang w:val="ru-RU"/>
        </w:rPr>
        <w:t>Приложение 1</w:t>
      </w:r>
    </w:p>
    <w:p w:rsidR="00F232A9" w:rsidRPr="00F232A9" w:rsidRDefault="00F232A9" w:rsidP="00F232A9">
      <w:pPr>
        <w:jc w:val="right"/>
        <w:rPr>
          <w:lang w:val="ru-RU"/>
        </w:rPr>
      </w:pPr>
      <w:r w:rsidRPr="00F232A9">
        <w:rPr>
          <w:lang w:val="ru-RU"/>
        </w:rPr>
        <w:t xml:space="preserve">                                к приказу от 29.12.2020 № 187</w:t>
      </w:r>
    </w:p>
    <w:p w:rsidR="00F232A9" w:rsidRDefault="00F232A9" w:rsidP="00F232A9">
      <w:pPr>
        <w:jc w:val="center"/>
        <w:rPr>
          <w:b/>
          <w:lang w:val="ru-RU"/>
        </w:rPr>
      </w:pPr>
    </w:p>
    <w:p w:rsidR="00F232A9" w:rsidRPr="00F232A9" w:rsidRDefault="00F232A9" w:rsidP="00F232A9">
      <w:pPr>
        <w:spacing w:before="0" w:beforeAutospacing="0" w:after="0" w:afterAutospacing="0" w:line="276" w:lineRule="auto"/>
        <w:jc w:val="center"/>
        <w:rPr>
          <w:lang w:val="ru-RU"/>
        </w:rPr>
      </w:pPr>
      <w:r w:rsidRPr="00F232A9">
        <w:rPr>
          <w:lang w:val="ru-RU"/>
        </w:rPr>
        <w:t>Изменения в учетную политику для целей бухгалтерского учета,</w:t>
      </w:r>
    </w:p>
    <w:p w:rsidR="00F232A9" w:rsidRDefault="00F232A9" w:rsidP="00F232A9">
      <w:pPr>
        <w:spacing w:before="0" w:beforeAutospacing="0" w:after="0" w:afterAutospacing="0" w:line="276" w:lineRule="auto"/>
        <w:jc w:val="center"/>
        <w:rPr>
          <w:lang w:val="ru-RU"/>
        </w:rPr>
      </w:pPr>
      <w:proofErr w:type="gramStart"/>
      <w:r>
        <w:rPr>
          <w:lang w:val="ru-RU"/>
        </w:rPr>
        <w:t>у</w:t>
      </w:r>
      <w:r w:rsidRPr="00F232A9">
        <w:rPr>
          <w:lang w:val="ru-RU"/>
        </w:rPr>
        <w:t>твержденную</w:t>
      </w:r>
      <w:proofErr w:type="gramEnd"/>
      <w:r w:rsidRPr="00F232A9">
        <w:rPr>
          <w:lang w:val="ru-RU"/>
        </w:rPr>
        <w:t xml:space="preserve"> приказом руководителя от 29.12.2018 №152</w:t>
      </w:r>
    </w:p>
    <w:p w:rsidR="00F232A9" w:rsidRDefault="00F232A9" w:rsidP="00F232A9">
      <w:pPr>
        <w:spacing w:before="0" w:beforeAutospacing="0" w:after="0" w:afterAutospacing="0" w:line="276" w:lineRule="auto"/>
        <w:jc w:val="center"/>
        <w:rPr>
          <w:lang w:val="ru-RU"/>
        </w:rPr>
      </w:pPr>
    </w:p>
    <w:p w:rsidR="00F232A9" w:rsidRDefault="00F232A9" w:rsidP="00F232A9">
      <w:pPr>
        <w:spacing w:before="0" w:beforeAutospacing="0" w:after="0" w:afterAutospacing="0" w:line="276" w:lineRule="auto"/>
        <w:rPr>
          <w:lang w:val="ru-RU"/>
        </w:rPr>
      </w:pPr>
    </w:p>
    <w:p w:rsidR="00F232A9" w:rsidRPr="00F232A9" w:rsidRDefault="00F232A9" w:rsidP="00F232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="00A74935">
        <w:rPr>
          <w:rFonts w:hAnsi="Times New Roman" w:cs="Times New Roman"/>
          <w:color w:val="000000"/>
          <w:sz w:val="24"/>
          <w:szCs w:val="24"/>
          <w:lang w:val="ru-RU"/>
        </w:rPr>
        <w:t>Дополнить разделом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 xml:space="preserve">«Нематериальные активы» </w:t>
      </w:r>
    </w:p>
    <w:p w:rsidR="00A74935" w:rsidRPr="00A74935" w:rsidRDefault="00F232A9" w:rsidP="00F232A9">
      <w:pPr>
        <w:rPr>
          <w:rFonts w:hAnsi="Times New Roman" w:cs="Times New Roman"/>
          <w:i/>
          <w:color w:val="000000"/>
          <w:sz w:val="24"/>
          <w:szCs w:val="24"/>
          <w:lang w:val="ru-RU"/>
        </w:rPr>
      </w:pP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A74935" w:rsidRPr="00A74935">
        <w:rPr>
          <w:rFonts w:hAnsi="Times New Roman" w:cs="Times New Roman"/>
          <w:i/>
          <w:color w:val="000000"/>
          <w:sz w:val="24"/>
          <w:szCs w:val="24"/>
          <w:lang w:val="ru-RU"/>
        </w:rPr>
        <w:t>1</w:t>
      </w:r>
      <w:r w:rsidRPr="00A74935">
        <w:rPr>
          <w:rFonts w:hAnsi="Times New Roman" w:cs="Times New Roman"/>
          <w:i/>
          <w:color w:val="000000"/>
          <w:sz w:val="24"/>
          <w:szCs w:val="24"/>
          <w:lang w:val="ru-RU"/>
        </w:rPr>
        <w:t>3</w:t>
      </w:r>
      <w:r w:rsidR="00A74935" w:rsidRPr="00A74935">
        <w:rPr>
          <w:rFonts w:hAnsi="Times New Roman" w:cs="Times New Roman"/>
          <w:i/>
          <w:color w:val="000000"/>
          <w:sz w:val="24"/>
          <w:szCs w:val="24"/>
          <w:lang w:val="ru-RU"/>
        </w:rPr>
        <w:t>. Нематери</w:t>
      </w:r>
      <w:r w:rsidR="00A74935">
        <w:rPr>
          <w:rFonts w:hAnsi="Times New Roman" w:cs="Times New Roman"/>
          <w:i/>
          <w:color w:val="000000"/>
          <w:sz w:val="24"/>
          <w:szCs w:val="24"/>
          <w:lang w:val="ru-RU"/>
        </w:rPr>
        <w:t>а</w:t>
      </w:r>
      <w:r w:rsidR="00A74935" w:rsidRPr="00A74935">
        <w:rPr>
          <w:rFonts w:hAnsi="Times New Roman" w:cs="Times New Roman"/>
          <w:i/>
          <w:color w:val="000000"/>
          <w:sz w:val="24"/>
          <w:szCs w:val="24"/>
          <w:lang w:val="ru-RU"/>
        </w:rPr>
        <w:t>льные активы</w:t>
      </w:r>
      <w:r w:rsidR="00A74935">
        <w:rPr>
          <w:rFonts w:hAnsi="Times New Roman" w:cs="Times New Roman"/>
          <w:i/>
          <w:color w:val="000000"/>
          <w:sz w:val="24"/>
          <w:szCs w:val="24"/>
          <w:lang w:val="ru-RU"/>
        </w:rPr>
        <w:t>»</w:t>
      </w:r>
    </w:p>
    <w:p w:rsidR="00F232A9" w:rsidRPr="00F232A9" w:rsidRDefault="00A74935" w:rsidP="00F232A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13.1 </w:t>
      </w:r>
      <w:r w:rsidR="00F232A9" w:rsidRPr="00F232A9">
        <w:rPr>
          <w:rFonts w:hAnsi="Times New Roman" w:cs="Times New Roman"/>
          <w:color w:val="000000"/>
          <w:sz w:val="24"/>
          <w:szCs w:val="24"/>
          <w:lang w:val="ru-RU"/>
        </w:rPr>
        <w:t>.Начисление</w:t>
      </w:r>
      <w:r w:rsidR="00F232A9">
        <w:rPr>
          <w:rFonts w:hAnsi="Times New Roman" w:cs="Times New Roman"/>
          <w:color w:val="000000"/>
          <w:sz w:val="24"/>
          <w:szCs w:val="24"/>
        </w:rPr>
        <w:t> </w:t>
      </w:r>
      <w:r w:rsidR="00F232A9" w:rsidRPr="00F232A9">
        <w:rPr>
          <w:rFonts w:hAnsi="Times New Roman" w:cs="Times New Roman"/>
          <w:color w:val="000000"/>
          <w:sz w:val="24"/>
          <w:szCs w:val="24"/>
          <w:lang w:val="ru-RU"/>
        </w:rPr>
        <w:t>амортизации осуществляется следующим образом:</w:t>
      </w:r>
    </w:p>
    <w:p w:rsidR="00F232A9" w:rsidRPr="00F232A9" w:rsidRDefault="00F232A9" w:rsidP="00F232A9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 xml:space="preserve">линейным методом – на </w:t>
      </w:r>
      <w:r w:rsidR="00A74935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 xml:space="preserve"> объекты нематериальных активов.</w:t>
      </w:r>
    </w:p>
    <w:p w:rsidR="00F232A9" w:rsidRPr="00F232A9" w:rsidRDefault="00F232A9" w:rsidP="00F232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>Основание: пункты 30, 31 СГС "Нематериальные активы".</w:t>
      </w:r>
    </w:p>
    <w:p w:rsidR="00F232A9" w:rsidRPr="00F232A9" w:rsidRDefault="00F232A9" w:rsidP="00F232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>2. В разделе «Финансовый результат»</w:t>
      </w:r>
      <w:proofErr w:type="gramStart"/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 xml:space="preserve"> :</w:t>
      </w:r>
      <w:proofErr w:type="gramEnd"/>
    </w:p>
    <w:p w:rsidR="00F232A9" w:rsidRPr="00F232A9" w:rsidRDefault="00F232A9" w:rsidP="00F232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6E148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>. В подпункте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6E148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E1489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>слова «Резерв</w:t>
      </w:r>
      <w:r w:rsidR="006E1489">
        <w:rPr>
          <w:rFonts w:hAnsi="Times New Roman" w:cs="Times New Roman"/>
          <w:color w:val="000000"/>
          <w:sz w:val="24"/>
          <w:szCs w:val="24"/>
          <w:lang w:val="ru-RU"/>
        </w:rPr>
        <w:t xml:space="preserve"> на предстоящую</w:t>
      </w: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 xml:space="preserve"> оплату отпусков» заменить словами «Резерв предстоящих расходов по выплатам персоналу».</w:t>
      </w:r>
    </w:p>
    <w:p w:rsidR="00F232A9" w:rsidRPr="00F232A9" w:rsidRDefault="00F232A9" w:rsidP="00F232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>2.3. Дополнить подпунктом 1</w:t>
      </w:r>
      <w:r w:rsidR="006E1489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E148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F232A9" w:rsidRPr="00F232A9" w:rsidRDefault="00F232A9" w:rsidP="00F232A9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>«</w:t>
      </w:r>
      <w:r w:rsidR="006E1489">
        <w:rPr>
          <w:rFonts w:hAnsi="Times New Roman" w:cs="Times New Roman"/>
          <w:color w:val="000000"/>
          <w:sz w:val="24"/>
          <w:szCs w:val="24"/>
          <w:lang w:val="ru-RU"/>
        </w:rPr>
        <w:t>10</w:t>
      </w: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6E1489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 xml:space="preserve">. Доходы будущих периодов учитываются в зависимости от года признания дохода на счетах 401.41 "Доходы будущих периодов к признанию в текущем году" и 401.49 "Доходы будущих периодов к признанию </w:t>
      </w:r>
      <w:proofErr w:type="gramStart"/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F232A9">
        <w:rPr>
          <w:rFonts w:hAnsi="Times New Roman" w:cs="Times New Roman"/>
          <w:color w:val="000000"/>
          <w:sz w:val="24"/>
          <w:szCs w:val="24"/>
          <w:lang w:val="ru-RU"/>
        </w:rPr>
        <w:t xml:space="preserve"> очередные года"».</w:t>
      </w:r>
    </w:p>
    <w:p w:rsidR="00F232A9" w:rsidRPr="00884ECE" w:rsidRDefault="00884ECE" w:rsidP="00884ECE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</w:t>
      </w:r>
      <w:r w:rsidR="00ED0DE4" w:rsidRPr="00ED0DE4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F232A9" w:rsidRPr="00884ECE">
        <w:rPr>
          <w:rFonts w:hAnsi="Times New Roman" w:cs="Times New Roman"/>
          <w:color w:val="000000"/>
          <w:sz w:val="24"/>
          <w:szCs w:val="24"/>
          <w:lang w:val="ru-RU"/>
        </w:rPr>
        <w:t xml:space="preserve">В приложение </w:t>
      </w:r>
      <w:r w:rsidR="006E1489" w:rsidRPr="00884ECE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F232A9" w:rsidRPr="00884ECE">
        <w:rPr>
          <w:rFonts w:hAnsi="Times New Roman" w:cs="Times New Roman"/>
          <w:color w:val="000000"/>
          <w:sz w:val="24"/>
          <w:szCs w:val="24"/>
          <w:lang w:val="ru-RU"/>
        </w:rPr>
        <w:t xml:space="preserve"> «Рабочий план счетов» к приказу от 29.12.2018 № 152 внести следующие изменения</w:t>
      </w:r>
      <w:r w:rsidR="00A74935" w:rsidRPr="00884ECE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884ECE" w:rsidRDefault="00884ECE" w:rsidP="00884ECE">
      <w:pPr>
        <w:pStyle w:val="a4"/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Дополнить Рабочий план счетов следующими счетами:</w:t>
      </w:r>
    </w:p>
    <w:p w:rsidR="00884ECE" w:rsidRDefault="00884ECE" w:rsidP="00884ECE">
      <w:pPr>
        <w:pStyle w:val="a4"/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9800" w:type="dxa"/>
        <w:tblInd w:w="-679" w:type="dxa"/>
        <w:tblCellMar>
          <w:left w:w="30" w:type="dxa"/>
          <w:right w:w="0" w:type="dxa"/>
        </w:tblCellMar>
        <w:tblLook w:val="04A0"/>
      </w:tblPr>
      <w:tblGrid>
        <w:gridCol w:w="1570"/>
        <w:gridCol w:w="8070"/>
        <w:gridCol w:w="160"/>
      </w:tblGrid>
      <w:tr w:rsidR="00884ECE" w:rsidRPr="00EB2A25" w:rsidTr="00EC2231">
        <w:trPr>
          <w:gridAfter w:val="1"/>
          <w:wAfter w:w="160" w:type="dxa"/>
          <w:hidden/>
        </w:trPr>
        <w:tc>
          <w:tcPr>
            <w:tcW w:w="1570" w:type="dxa"/>
            <w:vAlign w:val="center"/>
            <w:hideMark/>
          </w:tcPr>
          <w:p w:rsidR="00884ECE" w:rsidRPr="00EB2A25" w:rsidRDefault="00884ECE" w:rsidP="00EC2231">
            <w:pPr>
              <w:spacing w:after="0"/>
              <w:ind w:left="27" w:hanging="27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8070" w:type="dxa"/>
          </w:tcPr>
          <w:p w:rsidR="00884ECE" w:rsidRPr="00EB2A25" w:rsidRDefault="00884ECE" w:rsidP="00EC2231">
            <w:pPr>
              <w:spacing w:after="0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884ECE" w:rsidRPr="00EB2A25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884ECE" w:rsidRPr="00597207" w:rsidRDefault="00884ECE" w:rsidP="00EC223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720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Счет</w:t>
            </w:r>
            <w:proofErr w:type="spellEnd"/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884ECE" w:rsidRPr="00597207" w:rsidRDefault="00884ECE" w:rsidP="00EC2231">
            <w:pPr>
              <w:spacing w:after="0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97207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Наименование</w:t>
            </w:r>
            <w:proofErr w:type="spellEnd"/>
          </w:p>
        </w:tc>
        <w:tc>
          <w:tcPr>
            <w:tcW w:w="160" w:type="dxa"/>
            <w:vAlign w:val="center"/>
            <w:hideMark/>
          </w:tcPr>
          <w:p w:rsidR="00884ECE" w:rsidRPr="00EB2A25" w:rsidRDefault="00884ECE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84ECE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884ECE" w:rsidRPr="00597207" w:rsidRDefault="00884ECE" w:rsidP="00884E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5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D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884ECE" w:rsidRPr="00884ECE" w:rsidRDefault="00884ECE" w:rsidP="00EC22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4E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Иные объекты интеллектуальной собственности - особо ценное движимое имущество учреждения</w:t>
            </w:r>
          </w:p>
        </w:tc>
        <w:tc>
          <w:tcPr>
            <w:tcW w:w="160" w:type="dxa"/>
            <w:vAlign w:val="center"/>
            <w:hideMark/>
          </w:tcPr>
          <w:p w:rsidR="00884ECE" w:rsidRPr="00884ECE" w:rsidRDefault="00884ECE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884ECE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884ECE" w:rsidRPr="00597207" w:rsidRDefault="00884ECE" w:rsidP="00884E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884ECE" w:rsidRPr="00884ECE" w:rsidRDefault="00884ECE" w:rsidP="00EC22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4E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Программное обеспечение и базы данных - особо ценное движимое имущество учреждения</w:t>
            </w:r>
          </w:p>
        </w:tc>
        <w:tc>
          <w:tcPr>
            <w:tcW w:w="160" w:type="dxa"/>
            <w:vAlign w:val="center"/>
            <w:hideMark/>
          </w:tcPr>
          <w:p w:rsidR="00884ECE" w:rsidRPr="00884ECE" w:rsidRDefault="00884ECE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884ECE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884ECE" w:rsidRPr="00597207" w:rsidRDefault="00884ECE" w:rsidP="00884E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3D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884ECE" w:rsidRPr="00884ECE" w:rsidRDefault="00884ECE" w:rsidP="00EC22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4E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Иные объекты интеллектуальной собственности - иное движимое имущество учреждения</w:t>
            </w:r>
          </w:p>
        </w:tc>
        <w:tc>
          <w:tcPr>
            <w:tcW w:w="160" w:type="dxa"/>
            <w:vAlign w:val="center"/>
            <w:hideMark/>
          </w:tcPr>
          <w:p w:rsidR="00884ECE" w:rsidRPr="00884ECE" w:rsidRDefault="00884ECE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884ECE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884ECE" w:rsidRPr="00597207" w:rsidRDefault="00884ECE" w:rsidP="00884E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  <w:r w:rsidRPr="005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3I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884ECE" w:rsidRPr="00884ECE" w:rsidRDefault="00884ECE" w:rsidP="00EC22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4E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Программное обеспечение и базы данных - иное движимое имущество учреждения</w:t>
            </w:r>
          </w:p>
        </w:tc>
        <w:tc>
          <w:tcPr>
            <w:tcW w:w="160" w:type="dxa"/>
            <w:vAlign w:val="center"/>
            <w:hideMark/>
          </w:tcPr>
          <w:p w:rsidR="00884ECE" w:rsidRPr="00884ECE" w:rsidRDefault="00884ECE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884ECE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884ECE" w:rsidRPr="00597207" w:rsidRDefault="00884ECE" w:rsidP="00884EC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Pr="005972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6D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884ECE" w:rsidRPr="00884ECE" w:rsidRDefault="00884ECE" w:rsidP="00EC2231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884E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Амортизация прав пользования иными объектами интеллектуальной </w:t>
            </w:r>
            <w:r w:rsidRPr="00884E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собственности</w:t>
            </w:r>
          </w:p>
        </w:tc>
        <w:tc>
          <w:tcPr>
            <w:tcW w:w="160" w:type="dxa"/>
            <w:vAlign w:val="center"/>
            <w:hideMark/>
          </w:tcPr>
          <w:p w:rsidR="00884ECE" w:rsidRPr="00884ECE" w:rsidRDefault="00884ECE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884ECE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884ECE" w:rsidRPr="00597207" w:rsidRDefault="00884ECE" w:rsidP="00884E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104.6I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884ECE" w:rsidRPr="00884ECE" w:rsidRDefault="00884ECE" w:rsidP="00EC223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884EC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Амортизация прав пользования программным обеспечением и базами данных</w:t>
            </w:r>
          </w:p>
        </w:tc>
        <w:tc>
          <w:tcPr>
            <w:tcW w:w="160" w:type="dxa"/>
            <w:vAlign w:val="center"/>
            <w:hideMark/>
          </w:tcPr>
          <w:p w:rsidR="00884ECE" w:rsidRPr="00884ECE" w:rsidRDefault="00884ECE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D2455C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Default="00D2455C" w:rsidP="00884E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401.16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884ECE" w:rsidRDefault="00D2455C" w:rsidP="00EC223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Доходы финансового года, предшествующего </w:t>
            </w:r>
            <w:proofErr w:type="gramStart"/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отчетному</w:t>
            </w:r>
            <w:proofErr w:type="gramEnd"/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выявленные по контрольным мероприятиям</w:t>
            </w:r>
          </w:p>
        </w:tc>
        <w:tc>
          <w:tcPr>
            <w:tcW w:w="160" w:type="dxa"/>
            <w:vAlign w:val="center"/>
            <w:hideMark/>
          </w:tcPr>
          <w:p w:rsidR="00D2455C" w:rsidRPr="00884ECE" w:rsidRDefault="00D2455C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D2455C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884E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401.17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884ECE" w:rsidRDefault="00D2455C" w:rsidP="00EC223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Доходы прошлых финансовых лет, выявленные по контрольным мероприятиям</w:t>
            </w:r>
          </w:p>
        </w:tc>
        <w:tc>
          <w:tcPr>
            <w:tcW w:w="160" w:type="dxa"/>
            <w:vAlign w:val="center"/>
            <w:hideMark/>
          </w:tcPr>
          <w:p w:rsidR="00D2455C" w:rsidRPr="00884ECE" w:rsidRDefault="00D2455C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D2455C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Default="00D2455C" w:rsidP="00884E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401.18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EC223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Доходы финансового года, предшествующего отчетному, выявленные в отчетном году</w:t>
            </w:r>
            <w:proofErr w:type="gramEnd"/>
          </w:p>
        </w:tc>
        <w:tc>
          <w:tcPr>
            <w:tcW w:w="160" w:type="dxa"/>
            <w:vAlign w:val="center"/>
            <w:hideMark/>
          </w:tcPr>
          <w:p w:rsidR="00D2455C" w:rsidRPr="00884ECE" w:rsidRDefault="00D2455C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D2455C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Default="00D2455C" w:rsidP="00884E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401.19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EC223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Доходы прошлых финансовых лет, выявленные в отчетном году</w:t>
            </w:r>
          </w:p>
        </w:tc>
        <w:tc>
          <w:tcPr>
            <w:tcW w:w="160" w:type="dxa"/>
            <w:vAlign w:val="center"/>
            <w:hideMark/>
          </w:tcPr>
          <w:p w:rsidR="00D2455C" w:rsidRPr="00884ECE" w:rsidRDefault="00D2455C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D2455C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Default="00D2455C" w:rsidP="00884E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401.26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EC223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Расходы финансового года, предшествующего </w:t>
            </w:r>
            <w:proofErr w:type="gramStart"/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отчетному</w:t>
            </w:r>
            <w:proofErr w:type="gramEnd"/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, выявленные по контрольным мероприятиям</w:t>
            </w:r>
          </w:p>
        </w:tc>
        <w:tc>
          <w:tcPr>
            <w:tcW w:w="160" w:type="dxa"/>
            <w:vAlign w:val="center"/>
            <w:hideMark/>
          </w:tcPr>
          <w:p w:rsidR="00D2455C" w:rsidRPr="00884ECE" w:rsidRDefault="00D2455C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D2455C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884E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401.27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EC223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Расходы прошлых финансовых лет, выявленные по контрольным мероприятиям</w:t>
            </w:r>
          </w:p>
        </w:tc>
        <w:tc>
          <w:tcPr>
            <w:tcW w:w="160" w:type="dxa"/>
            <w:vAlign w:val="center"/>
            <w:hideMark/>
          </w:tcPr>
          <w:p w:rsidR="00D2455C" w:rsidRPr="00884ECE" w:rsidRDefault="00D2455C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D2455C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Default="00D2455C" w:rsidP="00884E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401.28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EC223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Расходы финансового года, предшествующего отчетному, выявленные в отчетном году</w:t>
            </w:r>
            <w:proofErr w:type="gramEnd"/>
          </w:p>
        </w:tc>
        <w:tc>
          <w:tcPr>
            <w:tcW w:w="160" w:type="dxa"/>
            <w:vAlign w:val="center"/>
            <w:hideMark/>
          </w:tcPr>
          <w:p w:rsidR="00D2455C" w:rsidRPr="00884ECE" w:rsidRDefault="00D2455C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D2455C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884E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401.29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EC223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Расходы прошлых финансовых лет, выявленные в отчетном году</w:t>
            </w:r>
          </w:p>
        </w:tc>
        <w:tc>
          <w:tcPr>
            <w:tcW w:w="160" w:type="dxa"/>
            <w:vAlign w:val="center"/>
            <w:hideMark/>
          </w:tcPr>
          <w:p w:rsidR="00D2455C" w:rsidRPr="00884ECE" w:rsidRDefault="00D2455C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D2455C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884E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401.41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EC223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Доходы будущих периодов к признанию в текущем году</w:t>
            </w:r>
          </w:p>
        </w:tc>
        <w:tc>
          <w:tcPr>
            <w:tcW w:w="160" w:type="dxa"/>
            <w:vAlign w:val="center"/>
            <w:hideMark/>
          </w:tcPr>
          <w:p w:rsidR="00D2455C" w:rsidRPr="00884ECE" w:rsidRDefault="00D2455C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D2455C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884E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401.49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EC223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Доходы будущих периодов к признанию </w:t>
            </w:r>
            <w:proofErr w:type="gramStart"/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в</w:t>
            </w:r>
            <w:proofErr w:type="gramEnd"/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 xml:space="preserve"> очередные года</w:t>
            </w:r>
          </w:p>
        </w:tc>
        <w:tc>
          <w:tcPr>
            <w:tcW w:w="160" w:type="dxa"/>
            <w:vAlign w:val="center"/>
            <w:hideMark/>
          </w:tcPr>
          <w:p w:rsidR="00D2455C" w:rsidRPr="00884ECE" w:rsidRDefault="00D2455C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D2455C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Default="00D2455C" w:rsidP="00884ECE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502.17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EC223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Принимаемые обязательства на текущий финансовый год</w:t>
            </w:r>
          </w:p>
        </w:tc>
        <w:tc>
          <w:tcPr>
            <w:tcW w:w="160" w:type="dxa"/>
            <w:vAlign w:val="center"/>
            <w:hideMark/>
          </w:tcPr>
          <w:p w:rsidR="00D2455C" w:rsidRPr="00884ECE" w:rsidRDefault="00D2455C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  <w:tr w:rsidR="00D2455C" w:rsidRPr="00884ECE" w:rsidTr="00EC2231">
        <w:trPr>
          <w:trHeight w:val="225"/>
        </w:trPr>
        <w:tc>
          <w:tcPr>
            <w:tcW w:w="15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D2455C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502.19</w:t>
            </w:r>
          </w:p>
        </w:tc>
        <w:tc>
          <w:tcPr>
            <w:tcW w:w="8070" w:type="dxa"/>
            <w:tcBorders>
              <w:top w:val="single" w:sz="6" w:space="0" w:color="D3CBB7"/>
              <w:left w:val="single" w:sz="6" w:space="0" w:color="D3CBB7"/>
              <w:bottom w:val="single" w:sz="6" w:space="0" w:color="D3CBB7"/>
              <w:right w:val="single" w:sz="6" w:space="0" w:color="D3CBB7"/>
            </w:tcBorders>
            <w:shd w:val="clear" w:color="auto" w:fill="FFFFFF"/>
            <w:hideMark/>
          </w:tcPr>
          <w:p w:rsidR="00D2455C" w:rsidRPr="00D2455C" w:rsidRDefault="00D2455C" w:rsidP="00EC2231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D2455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 w:eastAsia="ru-RU"/>
              </w:rPr>
              <w:t>Отложенные обязательства текущего финансового года</w:t>
            </w:r>
          </w:p>
        </w:tc>
        <w:tc>
          <w:tcPr>
            <w:tcW w:w="160" w:type="dxa"/>
            <w:vAlign w:val="center"/>
            <w:hideMark/>
          </w:tcPr>
          <w:p w:rsidR="00D2455C" w:rsidRPr="00884ECE" w:rsidRDefault="00D2455C" w:rsidP="00EC2231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884ECE" w:rsidRPr="00884ECE" w:rsidRDefault="00884ECE" w:rsidP="00884ECE">
      <w:pPr>
        <w:pStyle w:val="a4"/>
        <w:ind w:left="36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232A9" w:rsidRPr="00ED0DE4" w:rsidRDefault="00ED0DE4" w:rsidP="00F232A9">
      <w:pPr>
        <w:spacing w:before="0" w:beforeAutospacing="0" w:after="0" w:afterAutospacing="0" w:line="276" w:lineRule="auto"/>
        <w:rPr>
          <w:lang w:val="ru-RU"/>
        </w:rPr>
      </w:pPr>
      <w:r>
        <w:rPr>
          <w:lang w:val="ru-RU"/>
        </w:rPr>
        <w:t xml:space="preserve">Главный бухгалтер                                                                                    А.В. </w:t>
      </w:r>
      <w:proofErr w:type="spellStart"/>
      <w:r>
        <w:rPr>
          <w:lang w:val="ru-RU"/>
        </w:rPr>
        <w:t>Янченко</w:t>
      </w:r>
      <w:proofErr w:type="spellEnd"/>
    </w:p>
    <w:sectPr w:rsidR="00F232A9" w:rsidRPr="00ED0DE4" w:rsidSect="007E3B5C">
      <w:pgSz w:w="12240" w:h="15840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F3E0E"/>
    <w:multiLevelType w:val="hybridMultilevel"/>
    <w:tmpl w:val="B27A881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52859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22754"/>
    <w:multiLevelType w:val="multilevel"/>
    <w:tmpl w:val="A58EB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="Times New Roman"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472B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DB54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ignoreMixedContent/>
  <w:compat/>
  <w:rsids>
    <w:rsidRoot w:val="005A05CE"/>
    <w:rsid w:val="00231C6B"/>
    <w:rsid w:val="00277D07"/>
    <w:rsid w:val="002D33B1"/>
    <w:rsid w:val="002D3591"/>
    <w:rsid w:val="003514A0"/>
    <w:rsid w:val="00386B8B"/>
    <w:rsid w:val="00467012"/>
    <w:rsid w:val="00474A15"/>
    <w:rsid w:val="004F7E17"/>
    <w:rsid w:val="0051620B"/>
    <w:rsid w:val="005A05CE"/>
    <w:rsid w:val="00653AF6"/>
    <w:rsid w:val="006E1489"/>
    <w:rsid w:val="00714E7B"/>
    <w:rsid w:val="007421A6"/>
    <w:rsid w:val="00793EDF"/>
    <w:rsid w:val="007B23E4"/>
    <w:rsid w:val="007E267F"/>
    <w:rsid w:val="007E3B5C"/>
    <w:rsid w:val="00832D9F"/>
    <w:rsid w:val="00884ECE"/>
    <w:rsid w:val="00946A21"/>
    <w:rsid w:val="009F00EB"/>
    <w:rsid w:val="00A74935"/>
    <w:rsid w:val="00AF4C92"/>
    <w:rsid w:val="00B4499C"/>
    <w:rsid w:val="00B73A5A"/>
    <w:rsid w:val="00BD0B67"/>
    <w:rsid w:val="00C22DB3"/>
    <w:rsid w:val="00C7256C"/>
    <w:rsid w:val="00D2455C"/>
    <w:rsid w:val="00D338D8"/>
    <w:rsid w:val="00D54307"/>
    <w:rsid w:val="00D70180"/>
    <w:rsid w:val="00E438A1"/>
    <w:rsid w:val="00ED0DE4"/>
    <w:rsid w:val="00F01E19"/>
    <w:rsid w:val="00F232A9"/>
    <w:rsid w:val="00F57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rmal (Web)"/>
    <w:basedOn w:val="a"/>
    <w:uiPriority w:val="99"/>
    <w:unhideWhenUsed/>
    <w:rsid w:val="007E3B5C"/>
    <w:rPr>
      <w:rFonts w:ascii="Times New Roman" w:eastAsia="Times New Roman" w:hAnsi="Times New Roman" w:cs="Times New Roman"/>
      <w:lang w:val="ru-RU" w:eastAsia="ru-RU"/>
    </w:rPr>
  </w:style>
  <w:style w:type="character" w:customStyle="1" w:styleId="fill">
    <w:name w:val="fill"/>
    <w:basedOn w:val="a0"/>
    <w:rsid w:val="007E3B5C"/>
    <w:rPr>
      <w:b/>
      <w:bCs/>
      <w:i/>
      <w:iCs/>
      <w:color w:val="FF0000"/>
    </w:rPr>
  </w:style>
  <w:style w:type="paragraph" w:styleId="a4">
    <w:name w:val="List Paragraph"/>
    <w:basedOn w:val="a"/>
    <w:uiPriority w:val="34"/>
    <w:qFormat/>
    <w:rsid w:val="00832D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user</cp:lastModifiedBy>
  <cp:revision>10</cp:revision>
  <cp:lastPrinted>2021-08-31T12:15:00Z</cp:lastPrinted>
  <dcterms:created xsi:type="dcterms:W3CDTF">2020-05-26T15:05:00Z</dcterms:created>
  <dcterms:modified xsi:type="dcterms:W3CDTF">2021-08-31T12:16:00Z</dcterms:modified>
</cp:coreProperties>
</file>